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B439" w14:textId="73B0F574" w:rsidR="0028176D" w:rsidRPr="00556886" w:rsidRDefault="0028176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eastAsia="Arial" w:hAnsi="Book Antiqua" w:cs="Arial"/>
          <w:b/>
          <w:bCs/>
          <w:sz w:val="22"/>
          <w:szCs w:val="22"/>
        </w:rPr>
      </w:pPr>
      <w:r w:rsidRPr="00556886">
        <w:rPr>
          <w:rFonts w:ascii="Book Antiqua" w:eastAsiaTheme="minorHAnsi" w:hAnsi="Book Antiqua" w:cs="Calibri,Italic"/>
          <w:b/>
          <w:bCs/>
          <w:i/>
          <w:iCs/>
          <w:sz w:val="22"/>
          <w:szCs w:val="22"/>
          <w:lang w:val="nl-NL" w:eastAsia="en-US" w:bidi="he-IL"/>
        </w:rPr>
        <w:t>Een overzicht van alle Gedichten en Gebeden uit het Liedboek 2013</w:t>
      </w:r>
    </w:p>
    <w:p w14:paraId="50E2EEE9" w14:textId="77777777" w:rsidR="008850DE" w:rsidRDefault="008850DE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eastAsia="Arial" w:hAnsi="Book Antiqua" w:cs="Arial"/>
          <w:b/>
          <w:bCs/>
          <w:sz w:val="18"/>
          <w:szCs w:val="18"/>
        </w:rPr>
      </w:pPr>
    </w:p>
    <w:p w14:paraId="3DCE954D" w14:textId="30B9759E" w:rsidR="0028176D" w:rsidRPr="0028176D" w:rsidRDefault="008850DE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eastAsia="Arial" w:hAnsi="Book Antiqua" w:cs="Arial"/>
          <w:b/>
          <w:bCs/>
          <w:sz w:val="18"/>
          <w:szCs w:val="18"/>
        </w:rPr>
      </w:pPr>
      <w:r>
        <w:rPr>
          <w:rFonts w:ascii="Book Antiqua" w:eastAsia="Arial" w:hAnsi="Book Antiqua" w:cs="Arial"/>
          <w:b/>
          <w:bCs/>
          <w:sz w:val="18"/>
          <w:szCs w:val="18"/>
        </w:rPr>
        <w:t>PSALMEN</w:t>
      </w:r>
    </w:p>
    <w:p w14:paraId="4847571F" w14:textId="66C5655D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74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Psalm (Ps 23)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Michel van der Plas </w:t>
      </w:r>
    </w:p>
    <w:p w14:paraId="73E60C76" w14:textId="21284329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75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Genoeg</w:t>
      </w:r>
      <w:r w:rsidR="007A020D">
        <w:rPr>
          <w:rFonts w:ascii="Book Antiqua" w:eastAsia="Arial" w:hAnsi="Book Antiqua" w:cs="Arial"/>
          <w:sz w:val="18"/>
          <w:szCs w:val="18"/>
        </w:rPr>
        <w:t xml:space="preserve"> </w:t>
      </w:r>
      <w:r w:rsidRPr="007A020D">
        <w:rPr>
          <w:rFonts w:ascii="Book Antiqua" w:eastAsia="Arial" w:hAnsi="Book Antiqua" w:cs="Arial"/>
          <w:i/>
          <w:iCs/>
          <w:sz w:val="18"/>
          <w:szCs w:val="18"/>
        </w:rPr>
        <w:t xml:space="preserve">Dan was jij de herder en ik was het schaap </w:t>
      </w:r>
      <w:r w:rsidRPr="007A020D">
        <w:rPr>
          <w:rFonts w:ascii="Book Antiqua" w:eastAsia="Arial" w:hAnsi="Book Antiqua" w:cs="Arial"/>
          <w:sz w:val="18"/>
          <w:szCs w:val="18"/>
        </w:rPr>
        <w:t>(Ps 23)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Erik ldema</w:t>
      </w:r>
    </w:p>
    <w:p w14:paraId="4C1AF530" w14:textId="2D420226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88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Vogelijn op groene tak (Ps 27)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Anton Ent</w:t>
      </w:r>
    </w:p>
    <w:p w14:paraId="5D96F6C4" w14:textId="7AF6384C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93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Ik zal u blijven storen met mijn stem (Ps 28)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Lloyd Haft</w:t>
      </w:r>
    </w:p>
    <w:p w14:paraId="394218AD" w14:textId="71E052FC" w:rsidR="00D8034D" w:rsidRPr="004617DA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  <w:lang w:val="en-GB"/>
        </w:rPr>
      </w:pPr>
      <w:r w:rsidRPr="007A020D">
        <w:rPr>
          <w:rFonts w:ascii="Book Antiqua" w:eastAsia="Arial" w:hAnsi="Book Antiqua" w:cs="Arial"/>
          <w:sz w:val="18"/>
          <w:szCs w:val="18"/>
        </w:rPr>
        <w:t>128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Nu weet ik aan wiens boezem ... </w:t>
      </w:r>
      <w:r w:rsidRPr="004617DA">
        <w:rPr>
          <w:rFonts w:ascii="Book Antiqua" w:eastAsia="Arial" w:hAnsi="Book Antiqua" w:cs="Arial"/>
          <w:sz w:val="18"/>
          <w:szCs w:val="18"/>
          <w:lang w:val="en-GB"/>
        </w:rPr>
        <w:t>(Ps 41)</w:t>
      </w:r>
      <w:r w:rsidR="0001403C" w:rsidRPr="004617DA">
        <w:rPr>
          <w:rFonts w:ascii="Book Antiqua" w:eastAsia="Arial" w:hAnsi="Book Antiqua" w:cs="Arial"/>
          <w:sz w:val="18"/>
          <w:szCs w:val="18"/>
          <w:lang w:val="en-GB"/>
        </w:rPr>
        <w:tab/>
      </w:r>
      <w:r w:rsidRPr="004617DA">
        <w:rPr>
          <w:rFonts w:ascii="Book Antiqua" w:eastAsia="Arial" w:hAnsi="Book Antiqua" w:cs="Arial"/>
          <w:sz w:val="18"/>
          <w:szCs w:val="18"/>
          <w:lang w:val="en-GB"/>
        </w:rPr>
        <w:t>Lloyd Haft</w:t>
      </w:r>
    </w:p>
    <w:p w14:paraId="5EC5BF92" w14:textId="36C14CBF" w:rsidR="00D8034D" w:rsidRPr="004617DA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  <w:lang w:val="en-GB"/>
        </w:rPr>
      </w:pPr>
      <w:r w:rsidRPr="004617DA">
        <w:rPr>
          <w:rFonts w:ascii="Book Antiqua" w:eastAsia="Arial" w:hAnsi="Book Antiqua" w:cs="Arial"/>
          <w:sz w:val="18"/>
          <w:szCs w:val="18"/>
          <w:lang w:val="en-GB"/>
        </w:rPr>
        <w:t>132</w:t>
      </w:r>
      <w:r w:rsidR="0001403C" w:rsidRPr="004617DA">
        <w:rPr>
          <w:rFonts w:ascii="Book Antiqua" w:eastAsia="Arial" w:hAnsi="Book Antiqua" w:cs="Arial"/>
          <w:sz w:val="18"/>
          <w:szCs w:val="18"/>
          <w:lang w:val="en-GB"/>
        </w:rPr>
        <w:tab/>
      </w:r>
      <w:proofErr w:type="spellStart"/>
      <w:r w:rsidRPr="004617DA">
        <w:rPr>
          <w:rFonts w:ascii="Book Antiqua" w:eastAsia="Arial" w:hAnsi="Book Antiqua" w:cs="Arial"/>
          <w:sz w:val="18"/>
          <w:szCs w:val="18"/>
          <w:lang w:val="en-GB"/>
        </w:rPr>
        <w:t>Loflied</w:t>
      </w:r>
      <w:proofErr w:type="spellEnd"/>
      <w:r w:rsidRPr="004617DA">
        <w:rPr>
          <w:rFonts w:ascii="Book Antiqua" w:eastAsia="Arial" w:hAnsi="Book Antiqua" w:cs="Arial"/>
          <w:sz w:val="18"/>
          <w:szCs w:val="18"/>
          <w:lang w:val="en-GB"/>
        </w:rPr>
        <w:t xml:space="preserve"> (Ps 42)</w:t>
      </w:r>
      <w:r w:rsidR="0001403C" w:rsidRPr="004617DA">
        <w:rPr>
          <w:rFonts w:ascii="Book Antiqua" w:eastAsia="Arial" w:hAnsi="Book Antiqua" w:cs="Arial"/>
          <w:sz w:val="18"/>
          <w:szCs w:val="18"/>
          <w:lang w:val="en-GB"/>
        </w:rPr>
        <w:tab/>
      </w:r>
      <w:r w:rsidRPr="004617DA">
        <w:rPr>
          <w:rFonts w:ascii="Book Antiqua" w:eastAsia="Arial" w:hAnsi="Book Antiqua" w:cs="Arial"/>
          <w:sz w:val="18"/>
          <w:szCs w:val="18"/>
          <w:lang w:val="en-GB"/>
        </w:rPr>
        <w:t xml:space="preserve">Anton Ent </w:t>
      </w:r>
    </w:p>
    <w:p w14:paraId="635324D8" w14:textId="7EAEEFF8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142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Gids (Ps 48)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Anton Ent </w:t>
      </w:r>
    </w:p>
    <w:p w14:paraId="07B96663" w14:textId="2BDFB243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169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In de schaduw van uw vleugels ... (Ps 63)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Sytze de Vries</w:t>
      </w:r>
    </w:p>
    <w:p w14:paraId="1550BBDB" w14:textId="3A2D673A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176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Kleed (Ps 66)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Anton Ent </w:t>
      </w:r>
    </w:p>
    <w:p w14:paraId="554377C8" w14:textId="2F69663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210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Weg (Ps 78)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Harmen Wind </w:t>
      </w:r>
    </w:p>
    <w:p w14:paraId="1857087A" w14:textId="5C1D5308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214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Een puinhoop, God ... (Ps 79)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Piet van Midden</w:t>
      </w:r>
    </w:p>
    <w:p w14:paraId="677831EA" w14:textId="053163F3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245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Einde (Ps 90)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Anton Ent </w:t>
      </w:r>
    </w:p>
    <w:p w14:paraId="091FB980" w14:textId="6A8A015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246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God, kijk ik terug ... (Ps 90)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Piet van Midden</w:t>
      </w:r>
    </w:p>
    <w:p w14:paraId="4C6B34D9" w14:textId="2BA8F33F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279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Zoek zijn aangezicht (Ps 100)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Lloyd Haft</w:t>
      </w:r>
    </w:p>
    <w:p w14:paraId="26BCF690" w14:textId="5A63407F" w:rsidR="00D8034D" w:rsidRPr="007A020D" w:rsidRDefault="00D8034D" w:rsidP="007A020D">
      <w:pPr>
        <w:pStyle w:val="Style"/>
        <w:tabs>
          <w:tab w:val="left" w:pos="567"/>
          <w:tab w:val="left" w:pos="596"/>
          <w:tab w:val="left" w:pos="4962"/>
        </w:tabs>
        <w:spacing w:line="168" w:lineRule="atLeast"/>
        <w:textAlignment w:val="baseline"/>
        <w:rPr>
          <w:rFonts w:ascii="Book Antiqua" w:hAnsi="Book Antiqua"/>
          <w:sz w:val="18"/>
          <w:szCs w:val="18"/>
          <w:lang w:val="fr-FR"/>
        </w:rPr>
      </w:pPr>
      <w:r w:rsidRPr="007A020D">
        <w:rPr>
          <w:rFonts w:ascii="Book Antiqua" w:eastAsia="Arial" w:hAnsi="Book Antiqua" w:cs="Arial"/>
          <w:sz w:val="18"/>
          <w:szCs w:val="18"/>
          <w:lang w:val="fr-FR"/>
        </w:rPr>
        <w:t>350</w:t>
      </w:r>
      <w:r w:rsidR="0001403C" w:rsidRPr="007A020D">
        <w:rPr>
          <w:rFonts w:ascii="Book Antiqua" w:eastAsia="Arial" w:hAnsi="Book Antiqua" w:cs="Arial"/>
          <w:sz w:val="18"/>
          <w:szCs w:val="18"/>
          <w:lang w:val="fr-FR"/>
        </w:rPr>
        <w:tab/>
      </w:r>
      <w:r w:rsidRPr="007A020D">
        <w:rPr>
          <w:rFonts w:ascii="Book Antiqua" w:eastAsia="Arial" w:hAnsi="Book Antiqua" w:cs="Arial"/>
          <w:sz w:val="18"/>
          <w:szCs w:val="18"/>
          <w:lang w:val="fr-FR"/>
        </w:rPr>
        <w:t>Val (Ps 121)</w:t>
      </w:r>
      <w:r w:rsidR="0001403C" w:rsidRPr="007A020D">
        <w:rPr>
          <w:rFonts w:ascii="Book Antiqua" w:eastAsia="Arial" w:hAnsi="Book Antiqua" w:cs="Arial"/>
          <w:sz w:val="18"/>
          <w:szCs w:val="18"/>
          <w:lang w:val="fr-FR"/>
        </w:rPr>
        <w:tab/>
      </w:r>
      <w:r w:rsidRPr="007A020D">
        <w:rPr>
          <w:rFonts w:ascii="Book Antiqua" w:eastAsia="Arial" w:hAnsi="Book Antiqua" w:cs="Arial"/>
          <w:sz w:val="18"/>
          <w:szCs w:val="18"/>
          <w:lang w:val="fr-FR"/>
        </w:rPr>
        <w:t xml:space="preserve">Anton </w:t>
      </w:r>
      <w:proofErr w:type="spellStart"/>
      <w:r w:rsidRPr="007A020D">
        <w:rPr>
          <w:rFonts w:ascii="Book Antiqua" w:eastAsia="Arial" w:hAnsi="Book Antiqua" w:cs="Arial"/>
          <w:sz w:val="18"/>
          <w:szCs w:val="18"/>
          <w:lang w:val="fr-FR"/>
        </w:rPr>
        <w:t>Ent</w:t>
      </w:r>
      <w:proofErr w:type="spellEnd"/>
      <w:r w:rsidRPr="007A020D">
        <w:rPr>
          <w:rFonts w:ascii="Book Antiqua" w:eastAsia="Arial" w:hAnsi="Book Antiqua" w:cs="Arial"/>
          <w:sz w:val="18"/>
          <w:szCs w:val="18"/>
          <w:lang w:val="fr-FR"/>
        </w:rPr>
        <w:t xml:space="preserve"> </w:t>
      </w:r>
    </w:p>
    <w:p w14:paraId="3A4BA770" w14:textId="0E5D2000" w:rsidR="00D8034D" w:rsidRPr="007A020D" w:rsidRDefault="00D8034D" w:rsidP="007A020D">
      <w:pPr>
        <w:pStyle w:val="Style"/>
        <w:tabs>
          <w:tab w:val="left" w:pos="567"/>
          <w:tab w:val="left" w:pos="596"/>
          <w:tab w:val="left" w:pos="4962"/>
        </w:tabs>
        <w:spacing w:line="220" w:lineRule="atLeast"/>
        <w:textAlignment w:val="baseline"/>
        <w:rPr>
          <w:rFonts w:ascii="Book Antiqua" w:eastAsia="Arial" w:hAnsi="Book Antiqua" w:cs="Arial"/>
          <w:sz w:val="18"/>
          <w:szCs w:val="18"/>
          <w:lang w:val="fr-FR"/>
        </w:rPr>
      </w:pPr>
      <w:r w:rsidRPr="007A020D">
        <w:rPr>
          <w:rFonts w:ascii="Book Antiqua" w:eastAsia="Arial" w:hAnsi="Book Antiqua" w:cs="Arial"/>
          <w:sz w:val="18"/>
          <w:szCs w:val="18"/>
          <w:lang w:val="fr-FR"/>
        </w:rPr>
        <w:t>420</w:t>
      </w:r>
      <w:r w:rsidRPr="007A020D">
        <w:rPr>
          <w:rFonts w:ascii="Book Antiqua" w:eastAsia="Arial" w:hAnsi="Book Antiqua" w:cs="Arial"/>
          <w:sz w:val="18"/>
          <w:szCs w:val="18"/>
          <w:lang w:val="fr-FR"/>
        </w:rPr>
        <w:tab/>
        <w:t xml:space="preserve">De </w:t>
      </w:r>
      <w:proofErr w:type="spellStart"/>
      <w:r w:rsidRPr="007A020D">
        <w:rPr>
          <w:rFonts w:ascii="Book Antiqua" w:eastAsia="Arial" w:hAnsi="Book Antiqua" w:cs="Arial"/>
          <w:sz w:val="18"/>
          <w:szCs w:val="18"/>
          <w:lang w:val="fr-FR"/>
        </w:rPr>
        <w:t>Bijentuin</w:t>
      </w:r>
      <w:proofErr w:type="spellEnd"/>
      <w:r w:rsidRPr="007A020D">
        <w:rPr>
          <w:rFonts w:ascii="Book Antiqua" w:eastAsia="Arial" w:hAnsi="Book Antiqua" w:cs="Arial"/>
          <w:sz w:val="18"/>
          <w:szCs w:val="18"/>
          <w:lang w:val="fr-FR"/>
        </w:rPr>
        <w:t xml:space="preserve"> (Ps 150)</w:t>
      </w:r>
      <w:r w:rsidR="0001403C" w:rsidRPr="007A020D">
        <w:rPr>
          <w:rFonts w:ascii="Book Antiqua" w:eastAsia="Arial" w:hAnsi="Book Antiqua" w:cs="Arial"/>
          <w:sz w:val="18"/>
          <w:szCs w:val="18"/>
          <w:lang w:val="fr-FR"/>
        </w:rPr>
        <w:tab/>
      </w:r>
      <w:r w:rsidRPr="007A020D">
        <w:rPr>
          <w:rFonts w:ascii="Book Antiqua" w:eastAsia="Arial" w:hAnsi="Book Antiqua" w:cs="Arial"/>
          <w:sz w:val="18"/>
          <w:szCs w:val="18"/>
          <w:lang w:val="fr-FR"/>
        </w:rPr>
        <w:t xml:space="preserve">Anton </w:t>
      </w:r>
      <w:proofErr w:type="spellStart"/>
      <w:r w:rsidRPr="007A020D">
        <w:rPr>
          <w:rFonts w:ascii="Book Antiqua" w:eastAsia="Arial" w:hAnsi="Book Antiqua" w:cs="Arial"/>
          <w:sz w:val="18"/>
          <w:szCs w:val="18"/>
          <w:lang w:val="fr-FR"/>
        </w:rPr>
        <w:t>Ent</w:t>
      </w:r>
      <w:proofErr w:type="spellEnd"/>
      <w:r w:rsidRPr="007A020D">
        <w:rPr>
          <w:rFonts w:ascii="Book Antiqua" w:eastAsia="Arial" w:hAnsi="Book Antiqua" w:cs="Arial"/>
          <w:sz w:val="18"/>
          <w:szCs w:val="18"/>
          <w:lang w:val="fr-FR"/>
        </w:rPr>
        <w:t xml:space="preserve"> </w:t>
      </w:r>
    </w:p>
    <w:p w14:paraId="1BA7CA16" w14:textId="0F007F38" w:rsidR="00C94552" w:rsidRPr="007A020D" w:rsidRDefault="00C94552" w:rsidP="007A020D">
      <w:pPr>
        <w:tabs>
          <w:tab w:val="left" w:pos="567"/>
          <w:tab w:val="left" w:pos="4962"/>
        </w:tabs>
        <w:rPr>
          <w:rFonts w:ascii="Book Antiqua" w:hAnsi="Book Antiqua"/>
          <w:sz w:val="18"/>
          <w:szCs w:val="18"/>
          <w:lang w:val="fr-FR"/>
        </w:rPr>
      </w:pPr>
    </w:p>
    <w:p w14:paraId="53239E40" w14:textId="77777777" w:rsidR="00C94552" w:rsidRPr="007A020D" w:rsidRDefault="00C94552" w:rsidP="007A020D">
      <w:pPr>
        <w:pStyle w:val="Style"/>
        <w:tabs>
          <w:tab w:val="left" w:pos="567"/>
          <w:tab w:val="left" w:pos="4962"/>
        </w:tabs>
        <w:spacing w:line="220" w:lineRule="atLeast"/>
        <w:ind w:left="4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b/>
          <w:sz w:val="18"/>
          <w:szCs w:val="18"/>
        </w:rPr>
        <w:t>GETIJDEN VAN DE DAG</w:t>
      </w:r>
    </w:p>
    <w:p w14:paraId="1964E7D2" w14:textId="69C6F400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515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Gebed in de ochtend </w:t>
      </w:r>
    </w:p>
    <w:p w14:paraId="4F1E230D" w14:textId="39319F50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523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Zegen in de ochtend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Erik van den  Borne</w:t>
      </w:r>
    </w:p>
    <w:p w14:paraId="209AF6D6" w14:textId="4BF93F9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529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Gij hebt mij 'teerst bemind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Sören  Kierkegaard</w:t>
      </w:r>
    </w:p>
    <w:p w14:paraId="2C97B93B" w14:textId="11213ABD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530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Zondagmorgen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Ida Gerhardt </w:t>
      </w:r>
    </w:p>
    <w:p w14:paraId="53A9D530" w14:textId="4FBA746A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533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Morgengebed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Dietrich Bonhoeffer </w:t>
      </w:r>
    </w:p>
    <w:p w14:paraId="35647A97" w14:textId="055BE96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535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Zoal het licht ons elke morgen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Sytze  de Vries</w:t>
      </w:r>
    </w:p>
    <w:p w14:paraId="581FFCBC" w14:textId="1C922D48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541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Hij komt uitgerekend bij mij terecht?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Kurt Marti</w:t>
      </w:r>
    </w:p>
    <w:p w14:paraId="6541F524" w14:textId="3FBAA779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541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Midden op de dag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Kees Baggerman </w:t>
      </w:r>
    </w:p>
    <w:p w14:paraId="2E6641DE" w14:textId="1DD6236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543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Wij danken U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Hans Bijmans </w:t>
      </w:r>
    </w:p>
    <w:p w14:paraId="23F9A8AF" w14:textId="2B670990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543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  <w:t>Heer, zegen ons en deze gaven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Martin Luther </w:t>
      </w:r>
    </w:p>
    <w:p w14:paraId="288D3877" w14:textId="1888B1E3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544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Dankgebed aan tafel</w:t>
      </w:r>
      <w:r w:rsidR="007A020D">
        <w:rPr>
          <w:rFonts w:ascii="Book Antiqua" w:eastAsia="Arial" w:hAnsi="Book Antiqua" w:cs="Arial"/>
          <w:sz w:val="18"/>
          <w:szCs w:val="18"/>
        </w:rPr>
        <w:tab/>
      </w:r>
      <w:r w:rsidR="0001403C" w:rsidRPr="007A020D">
        <w:rPr>
          <w:rFonts w:ascii="Book Antiqua" w:eastAsia="Arial" w:hAnsi="Book Antiqua" w:cs="Arial"/>
          <w:sz w:val="18"/>
          <w:szCs w:val="18"/>
        </w:rPr>
        <w:t>Onbekend</w:t>
      </w:r>
    </w:p>
    <w:p w14:paraId="4CBBEA26" w14:textId="6F619D8D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545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Ik eet alleen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Ruth Burgess </w:t>
      </w:r>
    </w:p>
    <w:p w14:paraId="60128121" w14:textId="2BB1EEE8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546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Tafelgebed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Emile-Jozef De Smedt </w:t>
      </w:r>
    </w:p>
    <w:p w14:paraId="40F0BA36" w14:textId="45E90CB9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547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Onze Vader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Bijbel in Gewone Taal </w:t>
      </w:r>
    </w:p>
    <w:p w14:paraId="6E2480AE" w14:textId="66713A23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548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Zegen mij, goede God, aan deze tafel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Nico Vlaming</w:t>
      </w:r>
    </w:p>
    <w:p w14:paraId="32AAD6DC" w14:textId="32654272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549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Heer, zegen deze maaltijd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Jos Zwetsloot</w:t>
      </w:r>
    </w:p>
    <w:p w14:paraId="572EFD74" w14:textId="7297BAB9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550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Lieve Heer God, dank U voor het eten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Lieve Baaijens</w:t>
      </w:r>
    </w:p>
    <w:p w14:paraId="5C9D0053" w14:textId="4447558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551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Twee dankgebeden aan tafel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Nico  Vlaming</w:t>
      </w:r>
    </w:p>
    <w:p w14:paraId="5640B2A4" w14:textId="372C0CC8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566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Avondgebed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Klaas Holwerda </w:t>
      </w:r>
    </w:p>
    <w:p w14:paraId="0B121C24" w14:textId="1CB66D8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568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De moerbijtoppen ruisten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Nicolaas  Beets</w:t>
      </w:r>
    </w:p>
    <w:p w14:paraId="157BFE00" w14:textId="125D4D73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573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Tot de slaap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Ida Gerhard </w:t>
      </w:r>
    </w:p>
    <w:p w14:paraId="50CC0577" w14:textId="76F61C6E" w:rsidR="00D8034D" w:rsidRPr="007A020D" w:rsidRDefault="00D8034D" w:rsidP="007A020D">
      <w:pPr>
        <w:pStyle w:val="Style"/>
        <w:tabs>
          <w:tab w:val="left" w:pos="567"/>
          <w:tab w:val="left" w:pos="4962"/>
        </w:tabs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579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Zegen ons met uw stilte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Andries  Govaart</w:t>
      </w:r>
    </w:p>
    <w:p w14:paraId="7D817890" w14:textId="25152819" w:rsidR="0001403C" w:rsidRPr="007A020D" w:rsidRDefault="0001403C" w:rsidP="007A020D">
      <w:pPr>
        <w:pStyle w:val="Style"/>
        <w:tabs>
          <w:tab w:val="left" w:pos="567"/>
          <w:tab w:val="left" w:pos="817"/>
          <w:tab w:val="left" w:pos="4962"/>
        </w:tabs>
        <w:spacing w:line="163" w:lineRule="atLeast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582</w:t>
      </w:r>
      <w:r w:rsidRPr="007A020D">
        <w:rPr>
          <w:rFonts w:ascii="Book Antiqua" w:eastAsia="Arial" w:hAnsi="Book Antiqua" w:cs="Arial"/>
          <w:sz w:val="18"/>
          <w:szCs w:val="18"/>
        </w:rPr>
        <w:tab/>
        <w:t>Tel met mij mee</w:t>
      </w:r>
      <w:r w:rsidRPr="007A020D">
        <w:rPr>
          <w:rFonts w:ascii="Book Antiqua" w:eastAsia="Arial" w:hAnsi="Book Antiqua" w:cs="Arial"/>
          <w:sz w:val="18"/>
          <w:szCs w:val="18"/>
        </w:rPr>
        <w:tab/>
        <w:t xml:space="preserve">Luc Wolthuis </w:t>
      </w:r>
    </w:p>
    <w:p w14:paraId="6AFB1D87" w14:textId="51B4B50A" w:rsidR="0001403C" w:rsidRPr="007A020D" w:rsidRDefault="0001403C" w:rsidP="007A020D">
      <w:pPr>
        <w:pStyle w:val="Style"/>
        <w:tabs>
          <w:tab w:val="left" w:pos="567"/>
          <w:tab w:val="left" w:pos="817"/>
          <w:tab w:val="left" w:pos="4962"/>
        </w:tabs>
        <w:spacing w:line="220" w:lineRule="atLeast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589</w:t>
      </w:r>
      <w:r w:rsidRPr="007A020D">
        <w:rPr>
          <w:rFonts w:ascii="Book Antiqua" w:eastAsia="Arial" w:hAnsi="Book Antiqua" w:cs="Arial"/>
          <w:sz w:val="18"/>
          <w:szCs w:val="18"/>
        </w:rPr>
        <w:tab/>
        <w:t>Hier is je bed</w:t>
      </w:r>
      <w:r w:rsidRPr="007A020D">
        <w:rPr>
          <w:rFonts w:ascii="Book Antiqua" w:eastAsia="Arial" w:hAnsi="Book Antiqua" w:cs="Arial"/>
          <w:sz w:val="18"/>
          <w:szCs w:val="18"/>
        </w:rPr>
        <w:tab/>
        <w:t xml:space="preserve">Andries Govaart </w:t>
      </w:r>
    </w:p>
    <w:p w14:paraId="3EA8AF91" w14:textId="7AA6D282" w:rsidR="0001403C" w:rsidRPr="007A020D" w:rsidRDefault="0001403C" w:rsidP="007A020D">
      <w:pPr>
        <w:tabs>
          <w:tab w:val="left" w:pos="567"/>
          <w:tab w:val="left" w:pos="817"/>
          <w:tab w:val="left" w:pos="4962"/>
        </w:tabs>
        <w:rPr>
          <w:rFonts w:ascii="Book Antiqua" w:hAnsi="Book Antiqua"/>
          <w:sz w:val="18"/>
          <w:szCs w:val="18"/>
          <w:lang w:val="nl-NL"/>
        </w:rPr>
      </w:pPr>
      <w:r w:rsidRPr="007A020D">
        <w:rPr>
          <w:rFonts w:ascii="Book Antiqua" w:eastAsia="Arial" w:hAnsi="Book Antiqua" w:cs="Arial"/>
          <w:sz w:val="18"/>
          <w:szCs w:val="18"/>
        </w:rPr>
        <w:t>591</w:t>
      </w:r>
      <w:r w:rsidRPr="007A020D">
        <w:rPr>
          <w:rFonts w:ascii="Book Antiqua" w:eastAsia="Arial" w:hAnsi="Book Antiqua" w:cs="Arial"/>
          <w:sz w:val="18"/>
          <w:szCs w:val="18"/>
        </w:rPr>
        <w:tab/>
        <w:t>Nu alles om mij heen rustig wordt...</w:t>
      </w:r>
      <w:r w:rsidRPr="007A020D">
        <w:rPr>
          <w:rFonts w:ascii="Book Antiqua" w:eastAsia="Arial" w:hAnsi="Book Antiqua" w:cs="Arial"/>
          <w:sz w:val="18"/>
          <w:szCs w:val="18"/>
        </w:rPr>
        <w:tab/>
        <w:t>avondgebed</w:t>
      </w:r>
    </w:p>
    <w:p w14:paraId="63784A60" w14:textId="77777777" w:rsidR="007A020D" w:rsidRPr="007A020D" w:rsidRDefault="001E310C" w:rsidP="007A020D">
      <w:pPr>
        <w:pStyle w:val="Style"/>
        <w:tabs>
          <w:tab w:val="left" w:pos="567"/>
          <w:tab w:val="left" w:pos="4962"/>
        </w:tabs>
        <w:spacing w:line="220" w:lineRule="atLeast"/>
        <w:ind w:right="1804"/>
        <w:textAlignment w:val="baseline"/>
        <w:rPr>
          <w:rFonts w:ascii="Book Antiqua" w:eastAsia="Arial" w:hAnsi="Book Antiqua" w:cs="Arial"/>
          <w:b/>
          <w:sz w:val="18"/>
          <w:szCs w:val="18"/>
        </w:rPr>
      </w:pPr>
      <w:r w:rsidRPr="007A020D">
        <w:rPr>
          <w:rFonts w:ascii="Book Antiqua" w:eastAsia="Arial" w:hAnsi="Book Antiqua" w:cs="Arial"/>
          <w:b/>
          <w:sz w:val="18"/>
          <w:szCs w:val="18"/>
        </w:rPr>
        <w:lastRenderedPageBreak/>
        <w:t xml:space="preserve">DE EERSTE DAG </w:t>
      </w:r>
    </w:p>
    <w:p w14:paraId="0317DC10" w14:textId="7743148D" w:rsidR="001E310C" w:rsidRPr="007A020D" w:rsidRDefault="001E310C" w:rsidP="007A020D">
      <w:pPr>
        <w:pStyle w:val="Style"/>
        <w:tabs>
          <w:tab w:val="left" w:pos="567"/>
          <w:tab w:val="left" w:pos="4962"/>
        </w:tabs>
        <w:spacing w:line="220" w:lineRule="atLeast"/>
        <w:ind w:right="1804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b/>
          <w:sz w:val="18"/>
          <w:szCs w:val="18"/>
        </w:rPr>
        <w:t>Belijdenis en Doop</w:t>
      </w:r>
    </w:p>
    <w:p w14:paraId="5A4F9221" w14:textId="2AC353D8" w:rsidR="001E310C" w:rsidRPr="007A020D" w:rsidRDefault="001E310C" w:rsidP="007A020D">
      <w:pPr>
        <w:pStyle w:val="Style"/>
        <w:tabs>
          <w:tab w:val="left" w:pos="1"/>
          <w:tab w:val="left" w:pos="567"/>
          <w:tab w:val="left" w:pos="4962"/>
        </w:tabs>
        <w:spacing w:line="220" w:lineRule="atLeast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ab/>
        <w:t>708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Denkend over God en mij</w:t>
      </w:r>
      <w:r w:rsid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J.W. Schulte Nordholt</w:t>
      </w:r>
    </w:p>
    <w:p w14:paraId="39A5D5C1" w14:textId="69B2BB6A" w:rsidR="001E310C" w:rsidRPr="007A020D" w:rsidRDefault="001E310C" w:rsidP="007A020D">
      <w:pPr>
        <w:pStyle w:val="Style"/>
        <w:tabs>
          <w:tab w:val="left" w:pos="1"/>
          <w:tab w:val="left" w:pos="567"/>
          <w:tab w:val="left" w:pos="4962"/>
        </w:tabs>
        <w:spacing w:line="220" w:lineRule="atLeast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ab/>
        <w:t>717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Verberg U niet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Huub Oosterhuis </w:t>
      </w:r>
    </w:p>
    <w:p w14:paraId="632400E4" w14:textId="77777777" w:rsidR="007A020D" w:rsidRPr="007A020D" w:rsidRDefault="007A020D" w:rsidP="007A020D">
      <w:pPr>
        <w:pStyle w:val="Style"/>
        <w:tabs>
          <w:tab w:val="left" w:pos="567"/>
          <w:tab w:val="left" w:pos="4962"/>
        </w:tabs>
        <w:spacing w:line="220" w:lineRule="atLeast"/>
        <w:ind w:left="4"/>
        <w:textAlignment w:val="baseline"/>
        <w:rPr>
          <w:rFonts w:ascii="Book Antiqua" w:eastAsia="Arial" w:hAnsi="Book Antiqua" w:cs="Arial"/>
          <w:b/>
          <w:sz w:val="18"/>
          <w:szCs w:val="18"/>
        </w:rPr>
      </w:pPr>
    </w:p>
    <w:p w14:paraId="2A0617D2" w14:textId="78B8C329" w:rsidR="001E310C" w:rsidRPr="007A020D" w:rsidRDefault="001E310C" w:rsidP="007A020D">
      <w:pPr>
        <w:pStyle w:val="Style"/>
        <w:tabs>
          <w:tab w:val="left" w:pos="567"/>
          <w:tab w:val="left" w:pos="4962"/>
        </w:tabs>
        <w:spacing w:line="220" w:lineRule="atLeast"/>
        <w:ind w:left="4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b/>
          <w:sz w:val="18"/>
          <w:szCs w:val="18"/>
        </w:rPr>
        <w:t>Maaltijd van de Heer</w:t>
      </w:r>
    </w:p>
    <w:p w14:paraId="46CC8A70" w14:textId="34B2C37F" w:rsidR="001E310C" w:rsidRPr="007A020D" w:rsidRDefault="001E310C" w:rsidP="007A020D">
      <w:pPr>
        <w:pStyle w:val="Style"/>
        <w:tabs>
          <w:tab w:val="left" w:pos="1"/>
          <w:tab w:val="left" w:pos="567"/>
          <w:tab w:val="left" w:pos="4962"/>
        </w:tabs>
        <w:spacing w:line="220" w:lineRule="atLeast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ab/>
        <w:t>758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De disgenoten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Ida Gerhardt </w:t>
      </w:r>
    </w:p>
    <w:p w14:paraId="59F67184" w14:textId="215B5EE3" w:rsidR="00C94552" w:rsidRPr="007A020D" w:rsidRDefault="00C94552" w:rsidP="007A020D">
      <w:pPr>
        <w:pStyle w:val="Style"/>
        <w:tabs>
          <w:tab w:val="left" w:pos="1"/>
          <w:tab w:val="left" w:pos="567"/>
          <w:tab w:val="left" w:pos="4962"/>
        </w:tabs>
        <w:spacing w:line="220" w:lineRule="atLeast"/>
        <w:textAlignment w:val="baseline"/>
        <w:rPr>
          <w:rFonts w:ascii="Book Antiqua" w:hAnsi="Book Antiqua"/>
          <w:sz w:val="18"/>
          <w:szCs w:val="18"/>
        </w:rPr>
      </w:pPr>
    </w:p>
    <w:p w14:paraId="4953FA57" w14:textId="54F8EF86" w:rsidR="001E310C" w:rsidRPr="007A020D" w:rsidRDefault="001E310C" w:rsidP="007A020D">
      <w:pPr>
        <w:pStyle w:val="Style"/>
        <w:tabs>
          <w:tab w:val="left" w:pos="1"/>
          <w:tab w:val="left" w:pos="567"/>
          <w:tab w:val="left" w:pos="4962"/>
        </w:tabs>
        <w:spacing w:line="220" w:lineRule="atLeast"/>
        <w:textAlignment w:val="baseline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b/>
          <w:sz w:val="18"/>
          <w:szCs w:val="18"/>
        </w:rPr>
        <w:t>Kersttijd</w:t>
      </w:r>
      <w:r w:rsidR="0001403C" w:rsidRPr="007A020D">
        <w:rPr>
          <w:rFonts w:ascii="Book Antiqua" w:eastAsia="Arial" w:hAnsi="Book Antiqua" w:cs="Arial"/>
          <w:b/>
          <w:sz w:val="18"/>
          <w:szCs w:val="18"/>
        </w:rPr>
        <w:tab/>
      </w:r>
    </w:p>
    <w:p w14:paraId="619680A8" w14:textId="0800A630" w:rsidR="001E310C" w:rsidRPr="007A020D" w:rsidRDefault="001E310C" w:rsidP="007A020D">
      <w:pPr>
        <w:tabs>
          <w:tab w:val="left" w:pos="567"/>
          <w:tab w:val="left" w:pos="4962"/>
        </w:tabs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909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Antwoord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 xml:space="preserve">Gabriël Smit </w:t>
      </w:r>
    </w:p>
    <w:p w14:paraId="1E4B15AC" w14:textId="77777777" w:rsidR="007A020D" w:rsidRPr="007A020D" w:rsidRDefault="007A020D" w:rsidP="007A020D">
      <w:pPr>
        <w:tabs>
          <w:tab w:val="left" w:pos="567"/>
          <w:tab w:val="left" w:pos="4962"/>
        </w:tabs>
        <w:rPr>
          <w:rFonts w:ascii="Book Antiqua" w:eastAsia="Arial" w:hAnsi="Book Antiqua" w:cs="Arial"/>
          <w:b/>
          <w:sz w:val="18"/>
          <w:szCs w:val="18"/>
        </w:rPr>
      </w:pPr>
    </w:p>
    <w:p w14:paraId="65D29627" w14:textId="18CA271C" w:rsidR="001E310C" w:rsidRPr="007A020D" w:rsidRDefault="001E310C" w:rsidP="007A020D">
      <w:pPr>
        <w:tabs>
          <w:tab w:val="left" w:pos="567"/>
          <w:tab w:val="left" w:pos="4962"/>
        </w:tabs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="Arial" w:hAnsi="Book Antiqua" w:cs="Arial"/>
          <w:b/>
          <w:sz w:val="18"/>
          <w:szCs w:val="18"/>
        </w:rPr>
        <w:t xml:space="preserve">Epifanieëntijd </w:t>
      </w:r>
    </w:p>
    <w:p w14:paraId="3DF4EFDB" w14:textId="00AE5F91" w:rsidR="001E310C" w:rsidRPr="007A020D" w:rsidRDefault="001E310C" w:rsidP="007A020D">
      <w:pPr>
        <w:tabs>
          <w:tab w:val="left" w:pos="567"/>
          <w:tab w:val="left" w:pos="4962"/>
        </w:tabs>
        <w:rPr>
          <w:rFonts w:ascii="Book Antiqua" w:eastAsia="Arial" w:hAnsi="Book Antiqua" w:cs="Arial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967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Deïsme (de koopman in oudroest)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Gerrit Achterberg</w:t>
      </w:r>
    </w:p>
    <w:p w14:paraId="113076AA" w14:textId="24BFFD28" w:rsidR="001E310C" w:rsidRPr="007A020D" w:rsidRDefault="001E310C" w:rsidP="007A020D">
      <w:pPr>
        <w:tabs>
          <w:tab w:val="left" w:pos="567"/>
          <w:tab w:val="left" w:pos="4962"/>
        </w:tabs>
        <w:rPr>
          <w:rFonts w:ascii="Book Antiqua" w:eastAsia="Arial" w:hAnsi="Book Antiqua" w:cs="Arial"/>
          <w:sz w:val="18"/>
          <w:szCs w:val="18"/>
        </w:rPr>
      </w:pPr>
      <w:r w:rsidRPr="007A020D">
        <w:rPr>
          <w:rFonts w:ascii="Book Antiqua" w:eastAsia="Arial" w:hAnsi="Book Antiqua" w:cs="Arial"/>
          <w:sz w:val="18"/>
          <w:szCs w:val="18"/>
        </w:rPr>
        <w:t>1378</w:t>
      </w:r>
      <w:r w:rsidR="0001403C" w:rsidRP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Bekering (Gij hebt het hoog geheim doorbroken)</w:t>
      </w:r>
      <w:r w:rsidR="007A020D">
        <w:rPr>
          <w:rFonts w:ascii="Book Antiqua" w:eastAsia="Arial" w:hAnsi="Book Antiqua" w:cs="Arial"/>
          <w:sz w:val="18"/>
          <w:szCs w:val="18"/>
        </w:rPr>
        <w:tab/>
      </w:r>
      <w:r w:rsidRPr="007A020D">
        <w:rPr>
          <w:rFonts w:ascii="Book Antiqua" w:eastAsia="Arial" w:hAnsi="Book Antiqua" w:cs="Arial"/>
          <w:sz w:val="18"/>
          <w:szCs w:val="18"/>
        </w:rPr>
        <w:t>Gerrit Achterberg</w:t>
      </w:r>
    </w:p>
    <w:p w14:paraId="78F095DD" w14:textId="77777777" w:rsidR="001E310C" w:rsidRPr="007A020D" w:rsidRDefault="001E310C" w:rsidP="007A020D">
      <w:pPr>
        <w:tabs>
          <w:tab w:val="left" w:pos="567"/>
          <w:tab w:val="left" w:pos="4962"/>
        </w:tabs>
        <w:rPr>
          <w:rFonts w:ascii="Book Antiqua" w:hAnsi="Book Antiqua"/>
          <w:sz w:val="18"/>
          <w:szCs w:val="18"/>
        </w:rPr>
      </w:pPr>
    </w:p>
    <w:p w14:paraId="63FAD412" w14:textId="77777777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Pinksteren</w:t>
      </w:r>
    </w:p>
    <w:p w14:paraId="28A6A8E2" w14:textId="1861ECFF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1143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Hierheen Adem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Huub Oosterhuis</w:t>
      </w:r>
    </w:p>
    <w:p w14:paraId="3283C848" w14:textId="5FFF0781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1158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Fluister het mij in, heilige Geest</w:t>
      </w:r>
      <w:r w:rsidR="007A020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Aurelius Augustinus</w:t>
      </w:r>
    </w:p>
    <w:p w14:paraId="207A4E8E" w14:textId="222465BD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1167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Neem nu, Geest… met macht uw intrek</w:t>
      </w:r>
      <w:r w:rsidR="007A020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Aurelius Augustinus</w:t>
      </w:r>
    </w:p>
    <w:p w14:paraId="1056E3E3" w14:textId="77777777" w:rsidR="007A020D" w:rsidRP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0F245137" w14:textId="418B1950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Herfsttijd</w:t>
      </w:r>
    </w:p>
    <w:p w14:paraId="7F4C6439" w14:textId="123ED79F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1197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Onder vreemden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Ida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Gerhardt</w:t>
      </w:r>
      <w:proofErr w:type="spellEnd"/>
    </w:p>
    <w:p w14:paraId="43280DF2" w14:textId="77777777" w:rsidR="007A020D" w:rsidRP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30ADD638" w14:textId="70713C6D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Allerheiligen</w:t>
      </w:r>
    </w:p>
    <w:p w14:paraId="17FFF165" w14:textId="0403D502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1215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Ontmoeting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Czeslaw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Milosz</w:t>
      </w:r>
      <w:proofErr w:type="spellEnd"/>
    </w:p>
    <w:p w14:paraId="4360928C" w14:textId="77777777" w:rsidR="007A020D" w:rsidRP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50DC7B5E" w14:textId="72ABC990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Geloofsgetuigen</w:t>
      </w:r>
    </w:p>
    <w:p w14:paraId="01AEF4F0" w14:textId="44B486AE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1237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Wit (Als ik van u moet spreken)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J.C. van Schagen</w:t>
      </w:r>
    </w:p>
    <w:p w14:paraId="1BF0D16D" w14:textId="77777777" w:rsidR="007A020D" w:rsidRP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2FF74E11" w14:textId="6AE2DACD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Voleinding</w:t>
      </w:r>
    </w:p>
    <w:p w14:paraId="24B79A3B" w14:textId="1DBE6734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1256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God, onze Vader</w:t>
      </w:r>
      <w:r w:rsidR="00C13AE6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(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Voleindingsgebed uit altaar-missaal</w:t>
      </w:r>
      <w:r w:rsidR="00C13AE6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)</w:t>
      </w:r>
    </w:p>
    <w:p w14:paraId="22D79AC1" w14:textId="40A54A90" w:rsidR="001E310C" w:rsidRPr="007A020D" w:rsidRDefault="00F93EFE" w:rsidP="007A020D">
      <w:pPr>
        <w:tabs>
          <w:tab w:val="left" w:pos="567"/>
          <w:tab w:val="left" w:pos="4962"/>
        </w:tabs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1263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Resurrectio</w:t>
      </w:r>
      <w:proofErr w:type="spellEnd"/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Louis de Bourbon</w:t>
      </w:r>
    </w:p>
    <w:p w14:paraId="2B0D2C68" w14:textId="694B7D74" w:rsidR="00F93EFE" w:rsidRDefault="00F93EFE" w:rsidP="007A020D">
      <w:pPr>
        <w:tabs>
          <w:tab w:val="left" w:pos="567"/>
          <w:tab w:val="left" w:pos="4962"/>
        </w:tabs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</w:p>
    <w:p w14:paraId="1018B2EB" w14:textId="77777777" w:rsidR="00052420" w:rsidRPr="007A020D" w:rsidRDefault="00052420" w:rsidP="007A020D">
      <w:pPr>
        <w:tabs>
          <w:tab w:val="left" w:pos="567"/>
          <w:tab w:val="left" w:pos="4962"/>
        </w:tabs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</w:p>
    <w:p w14:paraId="724E3B7A" w14:textId="77777777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LEVEN</w:t>
      </w:r>
    </w:p>
    <w:p w14:paraId="3E4CA983" w14:textId="77777777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Levenstijd</w:t>
      </w:r>
    </w:p>
    <w:p w14:paraId="61193987" w14:textId="37114C92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1290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Gij die toekomst schept (Doopgebed)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Bettine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Siertsema</w:t>
      </w:r>
      <w:proofErr w:type="spellEnd"/>
    </w:p>
    <w:p w14:paraId="470FBB18" w14:textId="0F693B57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1291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Tussen boven en beneden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Nannie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Kuiper</w:t>
      </w:r>
    </w:p>
    <w:p w14:paraId="4189648E" w14:textId="138F1FD9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1292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Knipoog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Erik Idema</w:t>
      </w:r>
    </w:p>
    <w:p w14:paraId="4EE37773" w14:textId="59711C57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1293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Bellenblaas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Erik Idema</w:t>
      </w:r>
    </w:p>
    <w:p w14:paraId="12DD6382" w14:textId="6DCBB664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1295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Het is maar dat u ’t weet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Bara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van Pelt</w:t>
      </w:r>
    </w:p>
    <w:p w14:paraId="523F2434" w14:textId="7C3810DD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1295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Afscheid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Ted van Lieshout</w:t>
      </w:r>
    </w:p>
    <w:p w14:paraId="5B5CBEA6" w14:textId="2C29859D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1296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Verlangen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Crista (21 jaar)</w:t>
      </w:r>
    </w:p>
    <w:p w14:paraId="100AC564" w14:textId="6A89E5E7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1296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Mei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C.O. Jellema</w:t>
      </w:r>
    </w:p>
    <w:p w14:paraId="08435410" w14:textId="5739C2B5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1297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Gestreden heb ik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Ida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Gerhardt</w:t>
      </w:r>
      <w:proofErr w:type="spellEnd"/>
    </w:p>
    <w:p w14:paraId="1B1DC791" w14:textId="2C89FAAD" w:rsid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44628EF2" w14:textId="77777777" w:rsidR="00C13AE6" w:rsidRPr="007A020D" w:rsidRDefault="00C13AE6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19FCAF46" w14:textId="695FCBE4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lastRenderedPageBreak/>
        <w:t>Trouw</w:t>
      </w:r>
    </w:p>
    <w:p w14:paraId="6B84F3BB" w14:textId="4709F631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1298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Omschrijving van de liefste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Gabriël Smit</w:t>
      </w:r>
    </w:p>
    <w:p w14:paraId="6FE366AB" w14:textId="534A2166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1302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Zonder liefde ben je nergens</w:t>
      </w:r>
      <w:r w:rsidR="00556886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="00556886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(1</w:t>
      </w:r>
      <w:r w:rsidR="008E7413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="00556886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Kor</w:t>
      </w:r>
      <w:r w:rsidR="008E7413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. </w:t>
      </w:r>
      <w:r w:rsidR="00556886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13)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Karel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Eykman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</w:p>
    <w:p w14:paraId="538AEF73" w14:textId="77777777" w:rsidR="007A020D" w:rsidRP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01E6A410" w14:textId="607DC211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Levensreis</w:t>
      </w:r>
    </w:p>
    <w:p w14:paraId="4DEAC7C4" w14:textId="50449382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1317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In ons hart en in ons huis (Zegen)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Iona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Abbey</w:t>
      </w:r>
    </w:p>
    <w:p w14:paraId="42FE7A38" w14:textId="0C3332B6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1329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Voor onderweg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Nico Vlaming</w:t>
      </w:r>
    </w:p>
    <w:p w14:paraId="168947A6" w14:textId="14D83A1C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1335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Dat je de weg mag gaan die je goed doet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Andries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Govaart</w:t>
      </w:r>
      <w:proofErr w:type="spellEnd"/>
    </w:p>
    <w:p w14:paraId="11BF9A59" w14:textId="3B98ED8D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1336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Dat de weg je tegemoet komt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Ierse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zegen</w:t>
      </w:r>
    </w:p>
    <w:p w14:paraId="198697FB" w14:textId="1959E0DB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1337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Afscheid 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(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gebed bij op reis gaan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)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Sylvia Pearson</w:t>
      </w:r>
    </w:p>
    <w:p w14:paraId="05A2C200" w14:textId="3BD2AC49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1350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Maar wat heb ik l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i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ef als ik u liefheb</w:t>
      </w:r>
      <w:r w:rsidR="007A020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Aurelius Augustinus</w:t>
      </w:r>
    </w:p>
    <w:p w14:paraId="26DF2126" w14:textId="060AE31E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1351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Op de plaats waar ik was, wanneer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zocht ik U daar?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Aurelius Augustinus</w:t>
      </w:r>
    </w:p>
    <w:p w14:paraId="0C43AAF8" w14:textId="24CC83D2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1355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Heer, maak mij een instrument van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uw vrede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Franciscus van Assisi</w:t>
      </w:r>
    </w:p>
    <w:p w14:paraId="4E7CB80A" w14:textId="1DEA6015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1361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Trouwe God, wij danken U dat U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opraapt…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Jan T. Bakker</w:t>
      </w:r>
    </w:p>
    <w:p w14:paraId="0BDCC5CE" w14:textId="4B43D73C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1361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Vragenderwijs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</w:t>
      </w:r>
      <w:r w:rsidRPr="008E7413">
        <w:rPr>
          <w:rFonts w:ascii="Book Antiqua" w:eastAsiaTheme="minorHAnsi" w:hAnsi="Book Antiqua" w:cs="Calibri"/>
          <w:sz w:val="18"/>
          <w:szCs w:val="18"/>
          <w:vertAlign w:val="superscript"/>
          <w:lang w:val="nl-NL" w:eastAsia="en-US" w:bidi="he-IL"/>
        </w:rPr>
        <w:t>me</w:t>
      </w:r>
      <w:proofErr w:type="spellEnd"/>
      <w:r w:rsidR="008E7413">
        <w:rPr>
          <w:rFonts w:ascii="Book Antiqua" w:eastAsiaTheme="minorHAnsi" w:hAnsi="Book Antiqua" w:cs="Calibri"/>
          <w:sz w:val="18"/>
          <w:szCs w:val="18"/>
          <w:vertAlign w:val="superscript"/>
          <w:lang w:val="nl-NL" w:eastAsia="en-US" w:bidi="he-IL"/>
        </w:rPr>
        <w:t>.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van der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Graft</w:t>
      </w:r>
    </w:p>
    <w:p w14:paraId="3C0432DA" w14:textId="0C222B2A" w:rsidR="00F93EFE" w:rsidRPr="007A020D" w:rsidRDefault="00F93EFE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1366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Hoor mij, God, als ik tot U roep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Sjoerd Zwaan</w:t>
      </w:r>
    </w:p>
    <w:p w14:paraId="444B29C4" w14:textId="06C3F9A0" w:rsidR="00F93EFE" w:rsidRPr="007A020D" w:rsidRDefault="00F93EFE" w:rsidP="008E7413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1369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Dit ene weten wij…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</w:t>
      </w:r>
      <w:r w:rsidR="008E7413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.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Roland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Hols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</w:t>
      </w:r>
      <w:r w:rsidR="00556886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</w:p>
    <w:p w14:paraId="61F824AF" w14:textId="4555E265" w:rsidR="00B510E9" w:rsidRPr="007A020D" w:rsidRDefault="00F93EFE" w:rsidP="008E7413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1371</w:t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Een oud geding (Spelbreker)</w:t>
      </w:r>
      <w:r w:rsidR="007A020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="008E7413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</w:t>
      </w:r>
      <w:r w:rsidR="008E7413" w:rsidRPr="008E7413">
        <w:rPr>
          <w:rFonts w:ascii="Book Antiqua" w:eastAsiaTheme="minorHAnsi" w:hAnsi="Book Antiqua" w:cs="Calibri"/>
          <w:sz w:val="18"/>
          <w:szCs w:val="18"/>
          <w:vertAlign w:val="superscript"/>
          <w:lang w:val="nl-NL" w:eastAsia="en-US" w:bidi="he-IL"/>
        </w:rPr>
        <w:t>me</w:t>
      </w:r>
      <w:proofErr w:type="spellEnd"/>
      <w:r w:rsidR="008E7413">
        <w:rPr>
          <w:rFonts w:ascii="Book Antiqua" w:eastAsiaTheme="minorHAnsi" w:hAnsi="Book Antiqua" w:cs="Calibri"/>
          <w:sz w:val="18"/>
          <w:szCs w:val="18"/>
          <w:vertAlign w:val="superscript"/>
          <w:lang w:val="nl-NL" w:eastAsia="en-US" w:bidi="he-IL"/>
        </w:rPr>
        <w:t>.</w:t>
      </w:r>
      <w:r w:rsidR="008E7413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van der Graft</w:t>
      </w:r>
    </w:p>
    <w:p w14:paraId="5A79CB71" w14:textId="7C4F3D67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1372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Wanneer wij moeten gaan langs de grenzen…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Sytze de Vries</w:t>
      </w:r>
    </w:p>
    <w:p w14:paraId="0D7EA5F1" w14:textId="0DBB386C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1374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Voor de majesteit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Czeslaw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Milosz</w:t>
      </w:r>
      <w:proofErr w:type="spellEnd"/>
    </w:p>
    <w:p w14:paraId="637E1897" w14:textId="77777777" w:rsidR="008E7413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1375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="008E7413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Een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gebed vóór</w:t>
      </w:r>
      <w:r w:rsidR="008E7413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de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operatie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Roel Bosch</w:t>
      </w:r>
    </w:p>
    <w:p w14:paraId="6BE8710B" w14:textId="3E636D50" w:rsidR="00B510E9" w:rsidRPr="007A020D" w:rsidRDefault="008E7413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1375</w:t>
      </w:r>
      <w:r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G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ebed v</w:t>
      </w:r>
      <w:r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oo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r</w:t>
      </w:r>
      <w:r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een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operatie </w:t>
      </w:r>
      <w:r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(2*)</w:t>
      </w:r>
      <w:r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="00B510E9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Klaas Holwerda</w:t>
      </w:r>
    </w:p>
    <w:p w14:paraId="3DBF56E2" w14:textId="1E70DD0A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1378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Bekering (Gij hebt het hoog geheim doorbroken)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Gerrit Achterberg</w:t>
      </w:r>
    </w:p>
    <w:p w14:paraId="4ED2F557" w14:textId="4910A193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1378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O Here, laat mij dit van u verwerven…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Guido Gezelle</w:t>
      </w:r>
    </w:p>
    <w:p w14:paraId="2BB190EB" w14:textId="77777777" w:rsid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0E1ADD8E" w14:textId="4F1D2216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Bidden</w:t>
      </w:r>
    </w:p>
    <w:p w14:paraId="4D5A0671" w14:textId="286F65E3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1406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Mijn Heer en mijn God, neem alles van mij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Nicolaus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von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Fluë</w:t>
      </w:r>
      <w:proofErr w:type="spellEnd"/>
    </w:p>
    <w:p w14:paraId="0BA547D3" w14:textId="66D4308C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1415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Ik heb mij nu zo luid tot u gericht…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Willem Jan Otten</w:t>
      </w:r>
    </w:p>
    <w:p w14:paraId="5EC11F26" w14:textId="467C87A1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1415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Mysterie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Anton Ent</w:t>
      </w:r>
    </w:p>
    <w:p w14:paraId="5001F3D5" w14:textId="77B5DAEC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1415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 xml:space="preserve">Zegenbede </w:t>
      </w:r>
      <w:r w:rsidRPr="007A020D">
        <w:rPr>
          <w:rFonts w:ascii="Book Antiqua" w:eastAsiaTheme="minorHAnsi" w:hAnsi="Book Antiqua" w:cs="Calibri,Bold"/>
          <w:sz w:val="18"/>
          <w:szCs w:val="18"/>
          <w:lang w:val="nl-NL" w:eastAsia="en-US" w:bidi="he-IL"/>
        </w:rPr>
        <w:t>over de stilte</w:t>
      </w:r>
      <w:r w:rsid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Jan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Sutch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Pickard</w:t>
      </w:r>
    </w:p>
    <w:p w14:paraId="2E4C149B" w14:textId="0E7045C4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1416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O God die waarheid zijt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Pierre Corneille</w:t>
      </w:r>
    </w:p>
    <w:p w14:paraId="37BF372E" w14:textId="6E1E25C4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1416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Elia, een lied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Willem Barnard</w:t>
      </w:r>
    </w:p>
    <w:p w14:paraId="5878D0D1" w14:textId="40F07EDF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1416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Lieve god, lees mijn zwijgen…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C</w:t>
      </w:r>
      <w:r w:rsidR="008E7413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.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Menken</w:t>
      </w:r>
      <w:proofErr w:type="spellEnd"/>
      <w:r w:rsidR="0028176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-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Bekius</w:t>
      </w:r>
      <w:proofErr w:type="spellEnd"/>
    </w:p>
    <w:p w14:paraId="2DEFCB20" w14:textId="1FA07618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1418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In mijn hart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Theresia van Avila</w:t>
      </w:r>
    </w:p>
    <w:p w14:paraId="6F337B2E" w14:textId="77777777" w:rsid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6350655D" w14:textId="56114290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Geloven</w:t>
      </w:r>
    </w:p>
    <w:p w14:paraId="1D353FFF" w14:textId="34734E88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1439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  <w:t>Laat heb ik u lief gekregen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Aurelius Augustinus</w:t>
      </w:r>
    </w:p>
    <w:p w14:paraId="3D3D7E0D" w14:textId="564F99A8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1448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God, geef me kalmte om te aanvaarden (gebed)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Reinhold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Niebuhr</w:t>
      </w:r>
      <w:proofErr w:type="spellEnd"/>
    </w:p>
    <w:p w14:paraId="7B1989B8" w14:textId="6417A5EE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1452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Weer heel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Toon Hermans</w:t>
      </w:r>
    </w:p>
    <w:p w14:paraId="1DC53F3F" w14:textId="58FC16C0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1456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Hier ben ik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Anton Ent</w:t>
      </w:r>
    </w:p>
    <w:p w14:paraId="3FB0A07D" w14:textId="0DFE5963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1472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De kern van alle dingen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Felix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Timmermans</w:t>
      </w:r>
    </w:p>
    <w:p w14:paraId="7609A0B7" w14:textId="397AFD15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1472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Moed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Anton Ent</w:t>
      </w:r>
    </w:p>
    <w:p w14:paraId="074C6F0C" w14:textId="77777777" w:rsid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6A678D5B" w14:textId="0D9E270A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Levensgrens</w:t>
      </w:r>
    </w:p>
    <w:p w14:paraId="21A6C616" w14:textId="52699459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1477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Levensavond</w:t>
      </w:r>
    </w:p>
    <w:p w14:paraId="160784D9" w14:textId="7DACBD18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1480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Op het einde van mijn dagen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Peter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van der Linden</w:t>
      </w:r>
    </w:p>
    <w:p w14:paraId="10E3B6BB" w14:textId="0933570C" w:rsidR="00B510E9" w:rsidRPr="007A020D" w:rsidRDefault="00B510E9" w:rsidP="008E7413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lastRenderedPageBreak/>
        <w:t>1481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Te wit om door te gaan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="008E7413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</w:t>
      </w:r>
      <w:r w:rsidR="008E7413" w:rsidRPr="008E7413">
        <w:rPr>
          <w:rFonts w:ascii="Book Antiqua" w:eastAsiaTheme="minorHAnsi" w:hAnsi="Book Antiqua" w:cs="Calibri"/>
          <w:sz w:val="18"/>
          <w:szCs w:val="18"/>
          <w:vertAlign w:val="superscript"/>
          <w:lang w:val="nl-NL" w:eastAsia="en-US" w:bidi="he-IL"/>
        </w:rPr>
        <w:t>me</w:t>
      </w:r>
      <w:proofErr w:type="spellEnd"/>
      <w:r w:rsidR="008E7413">
        <w:rPr>
          <w:rFonts w:ascii="Book Antiqua" w:eastAsiaTheme="minorHAnsi" w:hAnsi="Book Antiqua" w:cs="Calibri"/>
          <w:sz w:val="18"/>
          <w:szCs w:val="18"/>
          <w:vertAlign w:val="superscript"/>
          <w:lang w:val="nl-NL" w:eastAsia="en-US" w:bidi="he-IL"/>
        </w:rPr>
        <w:t>.</w:t>
      </w:r>
      <w:r w:rsidR="008E7413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van der Graft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1482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Maranatha</w:t>
      </w:r>
      <w:proofErr w:type="spellEnd"/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Willem Barnard</w:t>
      </w:r>
    </w:p>
    <w:p w14:paraId="2CF8FAAA" w14:textId="501C603B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1484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Barmhartige god, als een geschenk…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Annemarie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Hagoort</w:t>
      </w:r>
      <w:proofErr w:type="spellEnd"/>
    </w:p>
    <w:p w14:paraId="4D5C3CAB" w14:textId="0EAC124E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1487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Voor iemand die (te) jong gaat sterven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Klaas Holwerda</w:t>
      </w:r>
    </w:p>
    <w:p w14:paraId="49936C1F" w14:textId="1100D500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1488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Gebed voor iemand die (te) jong gaat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sterven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Roel Bosch</w:t>
      </w:r>
    </w:p>
    <w:p w14:paraId="37A7CC2F" w14:textId="3569C4A5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1488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Gebed om troost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Jaap Zijlstra</w:t>
      </w:r>
    </w:p>
    <w:p w14:paraId="3B5108A2" w14:textId="4D0059BA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1489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Ritueel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Jean Pierre Rawie</w:t>
      </w:r>
    </w:p>
    <w:p w14:paraId="5505A156" w14:textId="70BD539F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1489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="004617DA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V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ergeef me, tuinman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Geert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Boogaard</w:t>
      </w:r>
    </w:p>
    <w:p w14:paraId="540B550E" w14:textId="2E9BE658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1490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Oma’s bril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Ted van Lieshout</w:t>
      </w:r>
    </w:p>
    <w:p w14:paraId="6E369100" w14:textId="196F516E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1491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Verhuizen in de nacht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Geert de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Kockere</w:t>
      </w:r>
      <w:proofErr w:type="spellEnd"/>
    </w:p>
    <w:p w14:paraId="3E658F02" w14:textId="56504BED" w:rsidR="00B510E9" w:rsidRPr="007A020D" w:rsidRDefault="00B510E9" w:rsidP="008850DE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1492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Bruid</w:t>
      </w:r>
      <w:r w:rsidR="008850DE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(</w:t>
      </w:r>
      <w:r w:rsidR="008850DE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bij Psalm 20</w:t>
      </w:r>
      <w:r w:rsidR="008850DE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)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Anton Ent</w:t>
      </w:r>
    </w:p>
    <w:p w14:paraId="097C3CC5" w14:textId="01FEBE79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1492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Ach Heer,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lass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dein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lieb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’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Engelein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(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Johannespassion</w:t>
      </w:r>
      <w:proofErr w:type="spellEnd"/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)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Martin </w:t>
      </w:r>
      <w:proofErr w:type="spellStart"/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Schalling</w:t>
      </w:r>
      <w:proofErr w:type="spellEnd"/>
    </w:p>
    <w:p w14:paraId="410C2ADA" w14:textId="6EA3BFF8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1496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Geef uw toekomst en uw heerlijkheid</w:t>
      </w:r>
      <w:r w:rsidR="007A020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Huub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Oosterhuis</w:t>
      </w:r>
    </w:p>
    <w:p w14:paraId="0F529827" w14:textId="1E94AACE" w:rsidR="007A020D" w:rsidRDefault="007A020D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4869549C" w14:textId="77777777" w:rsidR="00052420" w:rsidRDefault="00052420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</w:p>
    <w:p w14:paraId="0AD4B415" w14:textId="1A4CCC9E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SAMEN LEVEN</w:t>
      </w:r>
    </w:p>
    <w:p w14:paraId="1D0D36AA" w14:textId="77777777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,Bold"/>
          <w:b/>
          <w:bCs/>
          <w:sz w:val="18"/>
          <w:szCs w:val="18"/>
          <w:lang w:val="nl-NL" w:eastAsia="en-US" w:bidi="he-IL"/>
        </w:rPr>
        <w:t>Schepping</w:t>
      </w:r>
    </w:p>
    <w:p w14:paraId="7DD3E379" w14:textId="0599B925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1516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Gevlekte pracht</w:t>
      </w:r>
      <w:r w:rsid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</w:t>
      </w:r>
      <w:r w:rsidR="008850DE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.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Manley</w:t>
      </w:r>
      <w:proofErr w:type="spellEnd"/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Hopkins</w:t>
      </w:r>
    </w:p>
    <w:p w14:paraId="2A90B529" w14:textId="03E3AE55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1525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Kleine koe</w:t>
      </w:r>
      <w:r w:rsidR="008850DE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uit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‘The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Carmina</w:t>
      </w:r>
      <w:proofErr w:type="spellEnd"/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proofErr w:type="spellStart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Gadelica</w:t>
      </w:r>
      <w:proofErr w:type="spellEnd"/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’</w:t>
      </w:r>
      <w:r w:rsidR="00052420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="00052420" w:rsidRPr="00052420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A</w:t>
      </w:r>
      <w:r w:rsidR="00052420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. </w:t>
      </w:r>
      <w:proofErr w:type="spellStart"/>
      <w:r w:rsidR="00052420" w:rsidRPr="00052420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Carmichael</w:t>
      </w:r>
      <w:proofErr w:type="spellEnd"/>
    </w:p>
    <w:p w14:paraId="43AAAF96" w14:textId="22CAC316" w:rsidR="00B510E9" w:rsidRPr="007A020D" w:rsidRDefault="00B510E9" w:rsidP="007A020D">
      <w:pPr>
        <w:tabs>
          <w:tab w:val="left" w:pos="567"/>
          <w:tab w:val="left" w:pos="4962"/>
        </w:tabs>
        <w:autoSpaceDE w:val="0"/>
        <w:autoSpaceDN w:val="0"/>
        <w:adjustRightInd w:val="0"/>
        <w:rPr>
          <w:rFonts w:ascii="Book Antiqua" w:hAnsi="Book Antiqua"/>
          <w:sz w:val="18"/>
          <w:szCs w:val="18"/>
        </w:rPr>
      </w:pP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1561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Talloos de liederen, talloos…</w:t>
      </w:r>
      <w:r w:rsidR="0001403C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ab/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Willem</w:t>
      </w:r>
      <w:r w:rsidR="00D8034D"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 xml:space="preserve"> </w:t>
      </w:r>
      <w:r w:rsidRPr="007A020D">
        <w:rPr>
          <w:rFonts w:ascii="Book Antiqua" w:eastAsiaTheme="minorHAnsi" w:hAnsi="Book Antiqua" w:cs="Calibri"/>
          <w:sz w:val="18"/>
          <w:szCs w:val="18"/>
          <w:lang w:val="nl-NL" w:eastAsia="en-US" w:bidi="he-IL"/>
        </w:rPr>
        <w:t>Barnard</w:t>
      </w:r>
    </w:p>
    <w:sectPr w:rsidR="00B510E9" w:rsidRPr="007A020D" w:rsidSect="008850DE">
      <w:pgSz w:w="8419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52"/>
    <w:rsid w:val="0001403C"/>
    <w:rsid w:val="00052420"/>
    <w:rsid w:val="001E310C"/>
    <w:rsid w:val="0028176D"/>
    <w:rsid w:val="003A6BC0"/>
    <w:rsid w:val="004617DA"/>
    <w:rsid w:val="004B2664"/>
    <w:rsid w:val="00556886"/>
    <w:rsid w:val="00660685"/>
    <w:rsid w:val="007A020D"/>
    <w:rsid w:val="008850DE"/>
    <w:rsid w:val="008E7413"/>
    <w:rsid w:val="00B510E9"/>
    <w:rsid w:val="00C13AE6"/>
    <w:rsid w:val="00C94552"/>
    <w:rsid w:val="00D8034D"/>
    <w:rsid w:val="00F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73B6"/>
  <w15:chartTrackingRefBased/>
  <w15:docId w15:val="{7A52FDE2-1315-4C54-AAF6-309553D0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4552"/>
    <w:rPr>
      <w:rFonts w:asciiTheme="minorHAnsi" w:eastAsiaTheme="minorEastAsia" w:hAnsiTheme="minorHAnsi"/>
      <w:lang w:val="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">
    <w:name w:val="Style"/>
    <w:rsid w:val="00C9455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nl" w:eastAsia="zh-CN"/>
    </w:rPr>
  </w:style>
  <w:style w:type="table" w:styleId="Tabelraster">
    <w:name w:val="Table Grid"/>
    <w:basedOn w:val="Standaardtabel"/>
    <w:uiPriority w:val="39"/>
    <w:rsid w:val="00C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Visser</dc:creator>
  <cp:keywords/>
  <dc:description/>
  <cp:lastModifiedBy>Jan de Visser</cp:lastModifiedBy>
  <cp:revision>4</cp:revision>
  <cp:lastPrinted>2021-10-11T11:26:00Z</cp:lastPrinted>
  <dcterms:created xsi:type="dcterms:W3CDTF">2021-10-11T08:18:00Z</dcterms:created>
  <dcterms:modified xsi:type="dcterms:W3CDTF">2021-10-13T13:32:00Z</dcterms:modified>
</cp:coreProperties>
</file>